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9F911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  <w:lang w:val="en-US"/>
        </w:rPr>
      </w:pPr>
      <w:bookmarkStart w:id="0" w:name="_GoBack"/>
      <w:bookmarkEnd w:id="0"/>
      <w:r>
        <w:rPr>
          <w:rFonts w:ascii="Calibri Light" w:hAnsi="Calibri Light" w:cs="Calibri Light"/>
          <w:color w:val="000000"/>
          <w:sz w:val="32"/>
          <w:szCs w:val="32"/>
          <w:lang w:val="en-US"/>
        </w:rPr>
        <w:t xml:space="preserve">Resources for further study on the question of SSMs. </w:t>
      </w:r>
    </w:p>
    <w:p w14:paraId="55C4BE04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b/>
          <w:bCs/>
          <w:color w:val="000000"/>
          <w:sz w:val="32"/>
          <w:szCs w:val="32"/>
          <w:lang w:val="en-US"/>
        </w:rPr>
        <w:t xml:space="preserve">Bibliography </w:t>
      </w:r>
    </w:p>
    <w:p w14:paraId="77BA8C2C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The Evangelical Alliance and Truth (1998)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Faith, hope and homosexuality: A report by the evangelical alliance commission on unity and truth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London: Paternoster Publishing. </w:t>
      </w:r>
    </w:p>
    <w:p w14:paraId="4AA06354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Allberry, S. (2013)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Is god anti-gay? And other questions about homosexuality, the bible and same-sex attraction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United Kingdom: The Good Book Company,. </w:t>
      </w:r>
    </w:p>
    <w:p w14:paraId="060F645D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Almond, B., Hon, the R., MP, M.M., Furedi, F., de Waal, A., Barker, N. and Carey, G. (2013)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The meaning of matrimony: Debating same-sex marriage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United Kingdom: Civitas, Institute for the Study of Civil Society. </w:t>
      </w:r>
    </w:p>
    <w:p w14:paraId="1789E4E8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Coontz, S. (2006)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Marriage, a history: From obedience to intimacy or how love conquered marriage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New York, NY: Penguin Group (USA). </w:t>
      </w:r>
    </w:p>
    <w:p w14:paraId="201F56B3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Coulton, N. (ed.) (2005)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The Bible, the Church and Homosexuality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London: Barton, Longman and Todd. Doe, M. and Doe, B.M. (2000)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Seeking the truth in love: The church and homosexuality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London: Darton, </w:t>
      </w:r>
    </w:p>
    <w:p w14:paraId="6D4DD044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Longman &amp; Todd. Goddard, A. and Horrocks, D. (eds.) (2012)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 xml:space="preserve">Pastoral resources for church leaders: Biblical and pastoral </w:t>
      </w:r>
    </w:p>
    <w:p w14:paraId="5D3BA63B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responses to homosexuality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United Kingdom: Evangelical Alliance. Grimsrud, T., Nation, M.T., Tony and Campolo, P. (2008)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 xml:space="preserve">Reasoning together: A conversation on </w:t>
      </w:r>
    </w:p>
    <w:p w14:paraId="54650411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homosexuality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Milwaukee, WI, United States: Herald Press (VA). Hensman, S. (2015)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Sexuality, struggle and saintliness: Same sex love and the church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United Kingdom: </w:t>
      </w:r>
    </w:p>
    <w:p w14:paraId="4259E9D3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Ekklesia. Kaltenbach, C. (2015)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 xml:space="preserve">Messy grace: How a pastor with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lastRenderedPageBreak/>
        <w:t xml:space="preserve">gay parents learned to love others without sacrificing </w:t>
      </w:r>
    </w:p>
    <w:p w14:paraId="0E6C21D7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conviction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United States: Multnomah Press. Loader, W. (2010)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Sexuality in the new testament: Understanding the key texts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London: SPCK Publishing. </w:t>
      </w:r>
    </w:p>
    <w:p w14:paraId="655AF4F1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Loader, W. (2013)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Making sense of sex: Attitudes towards sexuality in early Jewish and Christian literature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Grand Rapids, MI: William B. Eerdmans Publishing Company. </w:t>
      </w:r>
    </w:p>
    <w:p w14:paraId="6D73B876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Loader, W., DeFranza, M., Hill, W. and Holmes, S.R. (2016)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Two views on homosexuality, the bible, and the church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Edited by Preston Sprinkle and Stanley N Guidry. United States: Zondervan. </w:t>
      </w:r>
    </w:p>
    <w:p w14:paraId="0B786AD3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Marin, A. (2011)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 xml:space="preserve">Love is an orientation participant’s guide: Practical ways to build bridges with the gay </w:t>
      </w:r>
    </w:p>
    <w:p w14:paraId="25A6E01E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community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Grand Rapids, MI: Zondervan. </w:t>
      </w:r>
    </w:p>
    <w:p w14:paraId="0DF0B2F9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240" w:lineRule="atLeast"/>
        <w:rPr>
          <w:rFonts w:ascii="Times" w:hAnsi="Times" w:cs="Times"/>
          <w:color w:val="000000"/>
          <w:lang w:val="en-U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t xml:space="preserve">30 </w:t>
      </w:r>
    </w:p>
    <w:p w14:paraId="660EA64A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Marin, A.P. and McLaren, B. (2009)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Love is an orientation: Elevating the conversation with the gay community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Nottingham, United Kingdom: IVP Books. </w:t>
      </w:r>
    </w:p>
    <w:p w14:paraId="5B0E48B0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Shaw, E. (2015)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The plausibility problem: The church and same-sex attraction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United Kingdom: Inter-Varsity Press. </w:t>
      </w:r>
    </w:p>
    <w:p w14:paraId="4E075FAE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Thatcher, A. (2011)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God, sex, and gender, an introduction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Malden, MA: Wiley-Blackwell (an imprint of John Wiley &amp; Sons Ltd). </w:t>
      </w:r>
    </w:p>
    <w:p w14:paraId="0BEE6497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Thatcher, A. (2012)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Making sense of sex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London: SPCK Publishing. Via, D.O.O., Gagnon, R.A.J. and Gagnon, A.J. (2003)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Homosexuality and the bible: Two views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Minneapolis: </w:t>
      </w:r>
    </w:p>
    <w:p w14:paraId="5395A82E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Augsburg Fortress, Publishers. </w:t>
      </w:r>
    </w:p>
    <w:p w14:paraId="2F61D6D0" w14:textId="77777777" w:rsidR="00B34A3E" w:rsidRDefault="00B34A3E" w:rsidP="00B34A3E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Wilson, A. (2014) </w:t>
      </w:r>
      <w:r>
        <w:rPr>
          <w:rFonts w:ascii="Times" w:hAnsi="Times" w:cs="Times"/>
          <w:i/>
          <w:iCs/>
          <w:color w:val="000000"/>
          <w:sz w:val="32"/>
          <w:szCs w:val="32"/>
          <w:lang w:val="en-US"/>
        </w:rPr>
        <w:t>More perfect union: Understanding same-sex Christian Marriage</w:t>
      </w:r>
      <w:r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London, United Kingdom: Darton,Longman &amp; Todd. </w:t>
      </w:r>
    </w:p>
    <w:p w14:paraId="577AA4D4" w14:textId="77777777" w:rsidR="00091BD4" w:rsidRDefault="00091BD4"/>
    <w:sectPr w:rsidR="00091BD4" w:rsidSect="00EC11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3E"/>
    <w:rsid w:val="00091BD4"/>
    <w:rsid w:val="004048B4"/>
    <w:rsid w:val="005E25C2"/>
    <w:rsid w:val="00B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1B40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2469</Characters>
  <Application>Microsoft Macintosh Word</Application>
  <DocSecurity>0</DocSecurity>
  <Lines>20</Lines>
  <Paragraphs>5</Paragraphs>
  <ScaleCrop>false</ScaleCrop>
  <Company>Baptist Union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bugb Hobson</dc:creator>
  <cp:keywords/>
  <dc:description/>
  <cp:lastModifiedBy>Paul Hobson</cp:lastModifiedBy>
  <cp:revision>2</cp:revision>
  <dcterms:created xsi:type="dcterms:W3CDTF">2017-03-22T12:03:00Z</dcterms:created>
  <dcterms:modified xsi:type="dcterms:W3CDTF">2017-03-22T12:03:00Z</dcterms:modified>
</cp:coreProperties>
</file>